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371600" cy="72761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OOD LOGOOO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76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Internal Audit / Quality Review Log</w:t>
      </w:r>
    </w:p>
    <w:p>
      <w:r>
        <w:t>Document Ref: QF-003 | Version: 1.0 | Effective: 28 May 2025</w:t>
      </w:r>
    </w:p>
    <w:p>
      <w:r>
        <w:t>This log is used to document internal reviews of operational procedures and quality performance.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701"/>
          </w:tcPr>
          <w:p>
            <w:r>
              <w:t>Review Date</w:t>
            </w:r>
          </w:p>
        </w:tc>
        <w:tc>
          <w:tcPr>
            <w:tcW w:type="dxa" w:w="1701"/>
          </w:tcPr>
          <w:p>
            <w:r>
              <w:t>Area Reviewed</w:t>
            </w:r>
          </w:p>
        </w:tc>
        <w:tc>
          <w:tcPr>
            <w:tcW w:type="dxa" w:w="2268"/>
          </w:tcPr>
          <w:p>
            <w:r>
              <w:t>Findings / Issues</w:t>
            </w:r>
          </w:p>
        </w:tc>
        <w:tc>
          <w:tcPr>
            <w:tcW w:type="dxa" w:w="2268"/>
          </w:tcPr>
          <w:p>
            <w:r>
              <w:t>Corrective Actions</w:t>
            </w:r>
          </w:p>
        </w:tc>
        <w:tc>
          <w:tcPr>
            <w:tcW w:type="dxa" w:w="1701"/>
          </w:tcPr>
          <w:p>
            <w:r>
              <w:t>Reviewed By</w:t>
            </w:r>
          </w:p>
        </w:tc>
        <w:tc>
          <w:tcPr>
            <w:tcW w:type="dxa" w:w="1417"/>
          </w:tcPr>
          <w:p>
            <w:r>
              <w:t>Status</w:t>
            </w:r>
          </w:p>
        </w:tc>
      </w:tr>
      <w:tr>
        <w:tc>
          <w:tcPr>
            <w:tcW w:type="dxa" w:w="1701"/>
          </w:tcPr>
          <w:p>
            <w:r/>
          </w:p>
        </w:tc>
        <w:tc>
          <w:tcPr>
            <w:tcW w:type="dxa" w:w="1701"/>
          </w:tcPr>
          <w:p>
            <w:r/>
          </w:p>
        </w:tc>
        <w:tc>
          <w:tcPr>
            <w:tcW w:type="dxa" w:w="2268"/>
          </w:tcPr>
          <w:p>
            <w:r/>
          </w:p>
        </w:tc>
        <w:tc>
          <w:tcPr>
            <w:tcW w:type="dxa" w:w="2268"/>
          </w:tcPr>
          <w:p>
            <w:r/>
          </w:p>
        </w:tc>
        <w:tc>
          <w:tcPr>
            <w:tcW w:type="dxa" w:w="1701"/>
          </w:tcPr>
          <w:p>
            <w:r/>
          </w:p>
        </w:tc>
        <w:tc>
          <w:tcPr>
            <w:tcW w:type="dxa" w:w="1417"/>
          </w:tcPr>
          <w:p>
            <w:r/>
          </w:p>
        </w:tc>
      </w:tr>
      <w:tr>
        <w:tc>
          <w:tcPr>
            <w:tcW w:type="dxa" w:w="1701"/>
          </w:tcPr>
          <w:p>
            <w:r/>
          </w:p>
        </w:tc>
        <w:tc>
          <w:tcPr>
            <w:tcW w:type="dxa" w:w="1701"/>
          </w:tcPr>
          <w:p>
            <w:r/>
          </w:p>
        </w:tc>
        <w:tc>
          <w:tcPr>
            <w:tcW w:type="dxa" w:w="2268"/>
          </w:tcPr>
          <w:p>
            <w:r/>
          </w:p>
        </w:tc>
        <w:tc>
          <w:tcPr>
            <w:tcW w:type="dxa" w:w="2268"/>
          </w:tcPr>
          <w:p>
            <w:r/>
          </w:p>
        </w:tc>
        <w:tc>
          <w:tcPr>
            <w:tcW w:type="dxa" w:w="1701"/>
          </w:tcPr>
          <w:p>
            <w:r/>
          </w:p>
        </w:tc>
        <w:tc>
          <w:tcPr>
            <w:tcW w:type="dxa" w:w="1417"/>
          </w:tcPr>
          <w:p>
            <w:r/>
          </w:p>
        </w:tc>
      </w:tr>
      <w:tr>
        <w:tc>
          <w:tcPr>
            <w:tcW w:type="dxa" w:w="1701"/>
          </w:tcPr>
          <w:p>
            <w:r/>
          </w:p>
        </w:tc>
        <w:tc>
          <w:tcPr>
            <w:tcW w:type="dxa" w:w="1701"/>
          </w:tcPr>
          <w:p>
            <w:r/>
          </w:p>
        </w:tc>
        <w:tc>
          <w:tcPr>
            <w:tcW w:type="dxa" w:w="2268"/>
          </w:tcPr>
          <w:p>
            <w:r/>
          </w:p>
        </w:tc>
        <w:tc>
          <w:tcPr>
            <w:tcW w:type="dxa" w:w="2268"/>
          </w:tcPr>
          <w:p>
            <w:r/>
          </w:p>
        </w:tc>
        <w:tc>
          <w:tcPr>
            <w:tcW w:type="dxa" w:w="1701"/>
          </w:tcPr>
          <w:p>
            <w:r/>
          </w:p>
        </w:tc>
        <w:tc>
          <w:tcPr>
            <w:tcW w:type="dxa" w:w="1417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